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51D7" w14:textId="77777777" w:rsidR="0044140D" w:rsidRDefault="00AF79C7" w:rsidP="00C25231">
      <w:pPr>
        <w:pStyle w:val="z-TopofForm"/>
        <w:jc w:val="left"/>
      </w:pPr>
      <w:r>
        <w:t>Top of Form</w:t>
      </w:r>
    </w:p>
    <w:p w14:paraId="4865E401" w14:textId="77777777" w:rsidR="0044140D" w:rsidRDefault="00AF79C7">
      <w:pPr>
        <w:pStyle w:val="Heading1"/>
        <w:divId w:val="1015694662"/>
        <w:rPr>
          <w:rFonts w:eastAsia="Times New Roman"/>
        </w:rPr>
      </w:pPr>
      <w:r>
        <w:rPr>
          <w:rFonts w:eastAsia="Times New Roman"/>
        </w:rPr>
        <w:t>PHS Assignment Request Form [V3.0]</w:t>
      </w:r>
    </w:p>
    <w:p w14:paraId="07E8CE10" w14:textId="19E5EEAB" w:rsidR="0044140D" w:rsidRDefault="00AF79C7">
      <w:pPr>
        <w:divId w:val="684940077"/>
        <w:rPr>
          <w:rFonts w:eastAsia="Times New Roman"/>
        </w:rPr>
      </w:pPr>
      <w:r>
        <w:rPr>
          <w:rFonts w:eastAsia="Times New Roman"/>
        </w:rPr>
        <w:t xml:space="preserve">Completed </w:t>
      </w:r>
      <w:r>
        <w:rPr>
          <w:rStyle w:val="aspnetdisabled"/>
          <w:rFonts w:eastAsia="Times New Roman"/>
        </w:rPr>
        <w:object w:dxaOrig="1440" w:dyaOrig="1440" w14:anchorId="61A8F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0.25pt;height:18pt" o:ole="">
            <v:imagedata r:id="rId4" o:title=""/>
          </v:shape>
          <w:control r:id="rId5" w:name="DefaultOcxName19" w:shapeid="_x0000_i1058"/>
        </w:object>
      </w:r>
      <w:hyperlink r:id="rId6" w:tooltip="Done" w:history="1">
        <w:r>
          <w:rPr>
            <w:rStyle w:val="Hyperlink"/>
            <w:rFonts w:eastAsia="Times New Roman"/>
          </w:rPr>
          <w:t>Done</w:t>
        </w:r>
      </w:hyperlink>
      <w:r>
        <w:rPr>
          <w:rFonts w:eastAsia="Times New Roman"/>
        </w:rPr>
        <w:t xml:space="preserve"> </w:t>
      </w:r>
      <w:hyperlink w:tooltip="Save" w:history="1">
        <w:r>
          <w:rPr>
            <w:rStyle w:val="Hyperlink"/>
            <w:rFonts w:eastAsia="Times New Roman"/>
          </w:rPr>
          <w:t>Save</w:t>
        </w:r>
      </w:hyperlink>
      <w:r>
        <w:rPr>
          <w:rFonts w:eastAsia="Times New Roman"/>
        </w:rPr>
        <w:t xml:space="preserve"> </w:t>
      </w: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117"/>
        <w:gridCol w:w="5224"/>
        <w:gridCol w:w="4259"/>
      </w:tblGrid>
      <w:tr w:rsidR="0044140D" w14:paraId="23C57D0C" w14:textId="77777777">
        <w:trPr>
          <w:divId w:val="329137194"/>
          <w:tblCellSpacing w:w="15" w:type="dxa"/>
        </w:trPr>
        <w:tc>
          <w:tcPr>
            <w:tcW w:w="0" w:type="auto"/>
            <w:tcBorders>
              <w:top w:val="nil"/>
              <w:left w:val="nil"/>
              <w:bottom w:val="nil"/>
              <w:right w:val="nil"/>
            </w:tcBorders>
            <w:vAlign w:val="center"/>
            <w:hideMark/>
          </w:tcPr>
          <w:p w14:paraId="0935EB2C" w14:textId="77777777" w:rsidR="0044140D" w:rsidRDefault="0044140D">
            <w:pPr>
              <w:rPr>
                <w:rFonts w:eastAsia="Times New Roman"/>
                <w:sz w:val="19"/>
                <w:szCs w:val="19"/>
              </w:rPr>
            </w:pPr>
          </w:p>
        </w:tc>
        <w:tc>
          <w:tcPr>
            <w:tcW w:w="0" w:type="auto"/>
            <w:tcBorders>
              <w:top w:val="nil"/>
              <w:left w:val="nil"/>
              <w:bottom w:val="nil"/>
              <w:right w:val="nil"/>
            </w:tcBorders>
            <w:vAlign w:val="center"/>
            <w:hideMark/>
          </w:tcPr>
          <w:p w14:paraId="748BA2AA" w14:textId="77777777" w:rsidR="0044140D" w:rsidRDefault="00AF79C7">
            <w:pPr>
              <w:jc w:val="right"/>
              <w:rPr>
                <w:rFonts w:eastAsia="Times New Roman"/>
                <w:sz w:val="19"/>
                <w:szCs w:val="19"/>
              </w:rPr>
            </w:pPr>
            <w:r>
              <w:rPr>
                <w:rFonts w:eastAsia="Times New Roman"/>
                <w:b/>
                <w:bCs/>
                <w:sz w:val="19"/>
                <w:szCs w:val="19"/>
              </w:rPr>
              <w:t>PHS Assignment Request Form</w:t>
            </w:r>
            <w:r>
              <w:rPr>
                <w:rFonts w:eastAsia="Times New Roman"/>
                <w:sz w:val="19"/>
                <w:szCs w:val="19"/>
              </w:rPr>
              <w:t xml:space="preserve"> </w:t>
            </w:r>
          </w:p>
        </w:tc>
        <w:tc>
          <w:tcPr>
            <w:tcW w:w="0" w:type="auto"/>
            <w:tcBorders>
              <w:top w:val="nil"/>
              <w:left w:val="nil"/>
              <w:bottom w:val="nil"/>
              <w:right w:val="nil"/>
            </w:tcBorders>
            <w:vAlign w:val="center"/>
            <w:hideMark/>
          </w:tcPr>
          <w:p w14:paraId="2BEC4FFE" w14:textId="77777777" w:rsidR="0044140D" w:rsidRDefault="00AF79C7">
            <w:pPr>
              <w:jc w:val="right"/>
              <w:rPr>
                <w:rFonts w:eastAsia="Times New Roman"/>
                <w:sz w:val="19"/>
                <w:szCs w:val="19"/>
              </w:rPr>
            </w:pPr>
            <w:r>
              <w:rPr>
                <w:rFonts w:eastAsia="Times New Roman"/>
                <w:sz w:val="19"/>
                <w:szCs w:val="19"/>
              </w:rPr>
              <w:t>OMB Number: 0925-0001</w:t>
            </w:r>
            <w:r>
              <w:rPr>
                <w:rFonts w:eastAsia="Times New Roman"/>
                <w:sz w:val="19"/>
                <w:szCs w:val="19"/>
              </w:rPr>
              <w:br/>
              <w:t xml:space="preserve">Expiration Date: 2/28/2023 </w:t>
            </w:r>
          </w:p>
        </w:tc>
      </w:tr>
    </w:tbl>
    <w:p w14:paraId="6A5AEA8E" w14:textId="77777777" w:rsidR="0044140D" w:rsidRDefault="0044140D">
      <w:pPr>
        <w:divId w:val="329137194"/>
        <w:rPr>
          <w:rFonts w:eastAsia="Times New Roman"/>
          <w:vanish/>
        </w:rPr>
      </w:pP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10717"/>
        <w:gridCol w:w="66"/>
        <w:gridCol w:w="66"/>
        <w:gridCol w:w="81"/>
      </w:tblGrid>
      <w:tr w:rsidR="0044140D" w14:paraId="4318DE62" w14:textId="77777777">
        <w:trPr>
          <w:gridAfter w:val="3"/>
          <w:divId w:val="329137194"/>
          <w:tblCellSpacing w:w="15" w:type="dxa"/>
        </w:trPr>
        <w:tc>
          <w:tcPr>
            <w:tcW w:w="0" w:type="auto"/>
            <w:vAlign w:val="center"/>
            <w:hideMark/>
          </w:tcPr>
          <w:p w14:paraId="3CE54871" w14:textId="28691288" w:rsidR="0044140D" w:rsidRDefault="00AF79C7">
            <w:pPr>
              <w:rPr>
                <w:rFonts w:eastAsia="Times New Roman"/>
              </w:rPr>
            </w:pPr>
            <w:r>
              <w:rPr>
                <w:rFonts w:eastAsia="Times New Roman"/>
                <w:b/>
                <w:bCs/>
              </w:rPr>
              <w:t>Funding Opportunity Number:</w:t>
            </w:r>
            <w:r>
              <w:rPr>
                <w:rFonts w:eastAsia="Times New Roman"/>
              </w:rPr>
              <w:t xml:space="preserve"> </w:t>
            </w:r>
            <w:r>
              <w:rPr>
                <w:rFonts w:eastAsia="Times New Roman"/>
              </w:rPr>
              <w:object w:dxaOrig="1440" w:dyaOrig="1440" w14:anchorId="2A347E4D">
                <v:shape id="_x0000_i1062" type="#_x0000_t75" style="width:183.75pt;height:18pt" o:ole="">
                  <v:imagedata r:id="rId7" o:title=""/>
                </v:shape>
                <w:control r:id="rId8" w:name="DefaultOcxName20" w:shapeid="_x0000_i1062"/>
              </w:object>
            </w:r>
          </w:p>
        </w:tc>
      </w:tr>
      <w:tr w:rsidR="0044140D" w14:paraId="366DD8E6" w14:textId="77777777">
        <w:trPr>
          <w:gridAfter w:val="3"/>
          <w:divId w:val="329137194"/>
          <w:tblCellSpacing w:w="15" w:type="dxa"/>
        </w:trPr>
        <w:tc>
          <w:tcPr>
            <w:tcW w:w="0" w:type="auto"/>
            <w:vAlign w:val="center"/>
            <w:hideMark/>
          </w:tcPr>
          <w:p w14:paraId="2C182C72" w14:textId="2044385E" w:rsidR="0044140D" w:rsidRDefault="00AF79C7">
            <w:pPr>
              <w:rPr>
                <w:rFonts w:eastAsia="Times New Roman"/>
              </w:rPr>
            </w:pPr>
            <w:r>
              <w:rPr>
                <w:rFonts w:eastAsia="Times New Roman"/>
                <w:b/>
                <w:bCs/>
              </w:rPr>
              <w:t>Funding Opportunity Title:</w:t>
            </w:r>
            <w:r>
              <w:rPr>
                <w:rFonts w:eastAsia="Times New Roman"/>
              </w:rPr>
              <w:br/>
            </w:r>
            <w:r>
              <w:rPr>
                <w:rFonts w:eastAsia="Times New Roman"/>
              </w:rPr>
              <w:object w:dxaOrig="1440" w:dyaOrig="1440" w14:anchorId="3ADE20BF">
                <v:shape id="_x0000_i1065" type="#_x0000_t75" style="width:339pt;height:50.25pt" o:ole="">
                  <v:imagedata r:id="rId9" o:title=""/>
                </v:shape>
                <w:control r:id="rId10" w:name="DefaultOcxName21" w:shapeid="_x0000_i1065"/>
              </w:object>
            </w:r>
          </w:p>
        </w:tc>
      </w:tr>
      <w:tr w:rsidR="0044140D" w14:paraId="79ECE8B1" w14:textId="77777777">
        <w:trPr>
          <w:gridAfter w:val="3"/>
          <w:divId w:val="329137194"/>
          <w:tblCellSpacing w:w="15" w:type="dxa"/>
        </w:trPr>
        <w:tc>
          <w:tcPr>
            <w:tcW w:w="0" w:type="auto"/>
            <w:vAlign w:val="center"/>
            <w:hideMark/>
          </w:tcPr>
          <w:p w14:paraId="2F26ADF9" w14:textId="77777777" w:rsidR="0044140D" w:rsidRDefault="00AF79C7">
            <w:pPr>
              <w:rPr>
                <w:rFonts w:eastAsia="Times New Roman"/>
              </w:rPr>
            </w:pPr>
            <w:r>
              <w:rPr>
                <w:rFonts w:eastAsia="Times New Roman"/>
                <w:b/>
                <w:bCs/>
              </w:rPr>
              <w:t>Awarding Component Assignment Suggestions</w:t>
            </w:r>
            <w:r>
              <w:rPr>
                <w:rFonts w:eastAsia="Times New Roman"/>
              </w:rPr>
              <w:t> </w:t>
            </w:r>
            <w:r>
              <w:rPr>
                <w:rFonts w:eastAsia="Times New Roman"/>
                <w:i/>
                <w:iCs/>
              </w:rPr>
              <w:t>(optional)</w:t>
            </w:r>
            <w:r>
              <w:rPr>
                <w:rFonts w:eastAsia="Times New Roman"/>
              </w:rPr>
              <w:br/>
            </w:r>
            <w:r>
              <w:rPr>
                <w:rFonts w:eastAsia="Times New Roman"/>
              </w:rPr>
              <w:br/>
              <w:t>If you have a suggestion for an awarding component (e.g., NIH Institute/Center) assignment, use the link below to identify the appropriate short abbreviation (e.g., "NCI" for National Cancer Institute) and enter it below in the boxes for "Suggested Awarding Components". All suggestions will be considered; however, not all assignment suggestions can be honored.</w:t>
            </w:r>
            <w:r>
              <w:rPr>
                <w:rFonts w:eastAsia="Times New Roman"/>
              </w:rPr>
              <w:br/>
            </w:r>
            <w:r>
              <w:rPr>
                <w:rFonts w:eastAsia="Times New Roman"/>
              </w:rPr>
              <w:br/>
            </w:r>
            <w:r>
              <w:rPr>
                <w:rFonts w:eastAsia="Times New Roman"/>
                <w:i/>
                <w:iCs/>
              </w:rPr>
              <w:t>Information about Awarding Component can be found here:</w:t>
            </w:r>
            <w:r>
              <w:rPr>
                <w:rFonts w:eastAsia="Times New Roman"/>
              </w:rPr>
              <w:t> </w:t>
            </w:r>
            <w:hyperlink r:id="rId11" w:anchor="AwardingComponents" w:tgtFrame="_blank" w:history="1">
              <w:r>
                <w:rPr>
                  <w:rStyle w:val="Hyperlink"/>
                  <w:rFonts w:eastAsia="Times New Roman"/>
                </w:rPr>
                <w:t>https://grants.nih.gov/grants/phs_assignment_information.htm#AwardingComponents</w:t>
              </w:r>
            </w:hyperlink>
            <w:r>
              <w:rPr>
                <w:rFonts w:eastAsia="Times New Roman"/>
              </w:rPr>
              <w:t xml:space="preserve"> </w:t>
            </w:r>
          </w:p>
        </w:tc>
      </w:tr>
      <w:tr w:rsidR="0044140D" w14:paraId="020F5DED" w14:textId="77777777">
        <w:trPr>
          <w:gridAfter w:val="3"/>
          <w:divId w:val="32913719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42"/>
              <w:gridCol w:w="1690"/>
              <w:gridCol w:w="1690"/>
              <w:gridCol w:w="1705"/>
            </w:tblGrid>
            <w:tr w:rsidR="0044140D" w14:paraId="73595AC7" w14:textId="77777777">
              <w:trPr>
                <w:tblCellSpacing w:w="15" w:type="dxa"/>
              </w:trPr>
              <w:tc>
                <w:tcPr>
                  <w:tcW w:w="0" w:type="auto"/>
                  <w:vAlign w:val="center"/>
                  <w:hideMark/>
                </w:tcPr>
                <w:p w14:paraId="10A7DA32" w14:textId="77777777" w:rsidR="0044140D" w:rsidRDefault="00AF79C7">
                  <w:pPr>
                    <w:rPr>
                      <w:rFonts w:eastAsia="Times New Roman"/>
                    </w:rPr>
                  </w:pPr>
                  <w:r>
                    <w:rPr>
                      <w:rFonts w:eastAsia="Times New Roman"/>
                    </w:rPr>
                    <w:t>Suggested Awarding Components:</w:t>
                  </w:r>
                </w:p>
              </w:tc>
              <w:tc>
                <w:tcPr>
                  <w:tcW w:w="0" w:type="auto"/>
                  <w:vAlign w:val="center"/>
                  <w:hideMark/>
                </w:tcPr>
                <w:p w14:paraId="126A6870" w14:textId="60878959" w:rsidR="0044140D" w:rsidRDefault="00AF79C7">
                  <w:pPr>
                    <w:jc w:val="center"/>
                    <w:rPr>
                      <w:rFonts w:eastAsia="Times New Roman"/>
                    </w:rPr>
                  </w:pPr>
                  <w:r>
                    <w:rPr>
                      <w:rFonts w:eastAsia="Times New Roman"/>
                    </w:rPr>
                    <w:object w:dxaOrig="1440" w:dyaOrig="1440" w14:anchorId="769B11E1">
                      <v:shape id="_x0000_i1068" type="#_x0000_t75" style="width:49.5pt;height:18pt" o:ole="">
                        <v:imagedata r:id="rId12" o:title=""/>
                      </v:shape>
                      <w:control r:id="rId13" w:name="DefaultOcxName22" w:shapeid="_x0000_i1068"/>
                    </w:object>
                  </w:r>
                </w:p>
              </w:tc>
              <w:tc>
                <w:tcPr>
                  <w:tcW w:w="0" w:type="auto"/>
                  <w:vAlign w:val="center"/>
                  <w:hideMark/>
                </w:tcPr>
                <w:p w14:paraId="173553FA" w14:textId="106E5559" w:rsidR="0044140D" w:rsidRDefault="00AF79C7">
                  <w:pPr>
                    <w:jc w:val="center"/>
                    <w:rPr>
                      <w:rFonts w:eastAsia="Times New Roman"/>
                    </w:rPr>
                  </w:pPr>
                  <w:r>
                    <w:rPr>
                      <w:rFonts w:eastAsia="Times New Roman"/>
                    </w:rPr>
                    <w:object w:dxaOrig="1440" w:dyaOrig="1440" w14:anchorId="3609E46B">
                      <v:shape id="_x0000_i1071" type="#_x0000_t75" style="width:49.5pt;height:18pt" o:ole="">
                        <v:imagedata r:id="rId12" o:title=""/>
                      </v:shape>
                      <w:control r:id="rId14" w:name="DefaultOcxName23" w:shapeid="_x0000_i1071"/>
                    </w:object>
                  </w:r>
                </w:p>
              </w:tc>
              <w:tc>
                <w:tcPr>
                  <w:tcW w:w="0" w:type="auto"/>
                  <w:vAlign w:val="center"/>
                  <w:hideMark/>
                </w:tcPr>
                <w:p w14:paraId="73E355A4" w14:textId="198DE617" w:rsidR="0044140D" w:rsidRDefault="00AF79C7">
                  <w:pPr>
                    <w:jc w:val="center"/>
                    <w:rPr>
                      <w:rFonts w:eastAsia="Times New Roman"/>
                    </w:rPr>
                  </w:pPr>
                  <w:r>
                    <w:rPr>
                      <w:rFonts w:eastAsia="Times New Roman"/>
                    </w:rPr>
                    <w:object w:dxaOrig="1440" w:dyaOrig="1440" w14:anchorId="348CA421">
                      <v:shape id="_x0000_i1074" type="#_x0000_t75" style="width:49.5pt;height:18pt" o:ole="">
                        <v:imagedata r:id="rId12" o:title=""/>
                      </v:shape>
                      <w:control r:id="rId15" w:name="DefaultOcxName24" w:shapeid="_x0000_i1074"/>
                    </w:object>
                  </w:r>
                </w:p>
              </w:tc>
            </w:tr>
          </w:tbl>
          <w:p w14:paraId="45FC7B34" w14:textId="77777777" w:rsidR="0044140D" w:rsidRDefault="0044140D">
            <w:pPr>
              <w:rPr>
                <w:rFonts w:eastAsia="Times New Roman"/>
              </w:rPr>
            </w:pPr>
          </w:p>
        </w:tc>
      </w:tr>
      <w:tr w:rsidR="0044140D" w14:paraId="799B9AD4" w14:textId="77777777">
        <w:trPr>
          <w:gridAfter w:val="3"/>
          <w:divId w:val="329137194"/>
          <w:tblCellSpacing w:w="15" w:type="dxa"/>
        </w:trPr>
        <w:tc>
          <w:tcPr>
            <w:tcW w:w="0" w:type="auto"/>
            <w:vAlign w:val="center"/>
            <w:hideMark/>
          </w:tcPr>
          <w:p w14:paraId="2292ED05" w14:textId="77777777" w:rsidR="0044140D" w:rsidRDefault="00AF79C7">
            <w:pPr>
              <w:rPr>
                <w:rFonts w:eastAsia="Times New Roman"/>
              </w:rPr>
            </w:pPr>
            <w:r>
              <w:rPr>
                <w:rFonts w:eastAsia="Times New Roman"/>
                <w:b/>
                <w:bCs/>
              </w:rPr>
              <w:t>Study Section Assignment Suggestions</w:t>
            </w:r>
            <w:r>
              <w:rPr>
                <w:rFonts w:eastAsia="Times New Roman"/>
              </w:rPr>
              <w:t> </w:t>
            </w:r>
            <w:r>
              <w:rPr>
                <w:rFonts w:eastAsia="Times New Roman"/>
                <w:i/>
                <w:iCs/>
              </w:rPr>
              <w:t>(optional)</w:t>
            </w:r>
            <w:r>
              <w:rPr>
                <w:rFonts w:eastAsia="Times New Roman"/>
              </w:rPr>
              <w:br/>
            </w:r>
            <w:r>
              <w:rPr>
                <w:rFonts w:eastAsia="Times New Roman"/>
              </w:rPr>
              <w:br/>
              <w:t>If you have a suggestion for a study section assignment, use the link below to identify a study section(s). Enter the short abbreviation for that study section in the boxes for "Suggested Study Sections." Remove all hyphens, parentheses, and spaces. All suggestions will be considered; however, not all assignment suggestions can be honored.</w:t>
            </w:r>
            <w:r>
              <w:rPr>
                <w:rFonts w:eastAsia="Times New Roman"/>
              </w:rPr>
              <w:br/>
            </w:r>
            <w:r>
              <w:rPr>
                <w:rFonts w:eastAsia="Times New Roman"/>
              </w:rPr>
              <w:br/>
              <w:t>For example, enter "CAMP" if you wish to suggest assignment to the NIH Cancer Molecular Pathobiology study section, or "ZRG1HDMR" if you wish to suggest assignment to the NIH Healthcare Delivery and Methodologies SBIR/STTR panel for informatics.</w:t>
            </w:r>
            <w:r>
              <w:rPr>
                <w:rFonts w:eastAsia="Times New Roman"/>
              </w:rPr>
              <w:br/>
            </w:r>
            <w:r>
              <w:rPr>
                <w:rFonts w:eastAsia="Times New Roman"/>
              </w:rPr>
              <w:br/>
            </w:r>
            <w:r>
              <w:rPr>
                <w:rFonts w:eastAsia="Times New Roman"/>
                <w:i/>
                <w:iCs/>
              </w:rPr>
              <w:t>Information about Study Sections can be found here:</w:t>
            </w:r>
            <w:r>
              <w:rPr>
                <w:rFonts w:eastAsia="Times New Roman"/>
              </w:rPr>
              <w:t> </w:t>
            </w:r>
            <w:hyperlink r:id="rId16" w:anchor="StudySection" w:tgtFrame="_blank" w:history="1">
              <w:r>
                <w:rPr>
                  <w:rStyle w:val="Hyperlink"/>
                  <w:rFonts w:eastAsia="Times New Roman"/>
                </w:rPr>
                <w:t>https://grants.nih.gov/grants/phs_assignment_information.htm#StudySection</w:t>
              </w:r>
            </w:hyperlink>
            <w:r>
              <w:rPr>
                <w:rFonts w:eastAsia="Times New Roman"/>
              </w:rPr>
              <w:t xml:space="preserve"> </w:t>
            </w:r>
          </w:p>
        </w:tc>
      </w:tr>
      <w:tr w:rsidR="0044140D" w14:paraId="40A791F7" w14:textId="77777777">
        <w:trPr>
          <w:gridAfter w:val="3"/>
          <w:divId w:val="32913719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3"/>
              <w:gridCol w:w="2133"/>
              <w:gridCol w:w="2133"/>
              <w:gridCol w:w="2148"/>
            </w:tblGrid>
            <w:tr w:rsidR="0044140D" w14:paraId="670B34C5" w14:textId="77777777">
              <w:trPr>
                <w:tblCellSpacing w:w="15" w:type="dxa"/>
              </w:trPr>
              <w:tc>
                <w:tcPr>
                  <w:tcW w:w="0" w:type="auto"/>
                  <w:vAlign w:val="center"/>
                  <w:hideMark/>
                </w:tcPr>
                <w:p w14:paraId="618FA8D4" w14:textId="77777777" w:rsidR="0044140D" w:rsidRDefault="00AF79C7">
                  <w:pPr>
                    <w:rPr>
                      <w:rFonts w:eastAsia="Times New Roman"/>
                    </w:rPr>
                  </w:pPr>
                  <w:r>
                    <w:rPr>
                      <w:rFonts w:eastAsia="Times New Roman"/>
                    </w:rPr>
                    <w:t>Suggested Study Sections:</w:t>
                  </w:r>
                  <w:r>
                    <w:rPr>
                      <w:rFonts w:eastAsia="Times New Roman"/>
                    </w:rPr>
                    <w:br/>
                  </w:r>
                  <w:r>
                    <w:rPr>
                      <w:rFonts w:eastAsia="Times New Roman"/>
                      <w:i/>
                      <w:iCs/>
                    </w:rPr>
                    <w:t>Each entry is limited to 20 characters</w:t>
                  </w:r>
                </w:p>
              </w:tc>
              <w:tc>
                <w:tcPr>
                  <w:tcW w:w="0" w:type="auto"/>
                  <w:vAlign w:val="center"/>
                  <w:hideMark/>
                </w:tcPr>
                <w:p w14:paraId="5F4CC9EB" w14:textId="1D68873A" w:rsidR="0044140D" w:rsidRDefault="00AF79C7">
                  <w:pPr>
                    <w:jc w:val="center"/>
                    <w:rPr>
                      <w:rFonts w:eastAsia="Times New Roman"/>
                    </w:rPr>
                  </w:pPr>
                  <w:r>
                    <w:rPr>
                      <w:rFonts w:eastAsia="Times New Roman"/>
                    </w:rPr>
                    <w:object w:dxaOrig="1440" w:dyaOrig="1440" w14:anchorId="128155DD">
                      <v:shape id="_x0000_i1077" type="#_x0000_t75" style="width:90.75pt;height:18pt" o:ole="">
                        <v:imagedata r:id="rId17" o:title=""/>
                      </v:shape>
                      <w:control r:id="rId18" w:name="DefaultOcxName25" w:shapeid="_x0000_i1077"/>
                    </w:object>
                  </w:r>
                </w:p>
              </w:tc>
              <w:tc>
                <w:tcPr>
                  <w:tcW w:w="0" w:type="auto"/>
                  <w:vAlign w:val="center"/>
                  <w:hideMark/>
                </w:tcPr>
                <w:p w14:paraId="1FEB34B5" w14:textId="2E4311D8" w:rsidR="0044140D" w:rsidRDefault="00AF79C7">
                  <w:pPr>
                    <w:jc w:val="center"/>
                    <w:rPr>
                      <w:rFonts w:eastAsia="Times New Roman"/>
                    </w:rPr>
                  </w:pPr>
                  <w:r>
                    <w:rPr>
                      <w:rFonts w:eastAsia="Times New Roman"/>
                    </w:rPr>
                    <w:object w:dxaOrig="1440" w:dyaOrig="1440" w14:anchorId="06C7CAE4">
                      <v:shape id="_x0000_i1080" type="#_x0000_t75" style="width:90.75pt;height:18pt" o:ole="">
                        <v:imagedata r:id="rId17" o:title=""/>
                      </v:shape>
                      <w:control r:id="rId19" w:name="DefaultOcxName26" w:shapeid="_x0000_i1080"/>
                    </w:object>
                  </w:r>
                </w:p>
              </w:tc>
              <w:tc>
                <w:tcPr>
                  <w:tcW w:w="0" w:type="auto"/>
                  <w:vAlign w:val="center"/>
                  <w:hideMark/>
                </w:tcPr>
                <w:p w14:paraId="1D51D2A8" w14:textId="3455AF0A" w:rsidR="0044140D" w:rsidRDefault="00AF79C7">
                  <w:pPr>
                    <w:jc w:val="center"/>
                    <w:rPr>
                      <w:rFonts w:eastAsia="Times New Roman"/>
                    </w:rPr>
                  </w:pPr>
                  <w:r>
                    <w:rPr>
                      <w:rFonts w:eastAsia="Times New Roman"/>
                    </w:rPr>
                    <w:object w:dxaOrig="1440" w:dyaOrig="1440" w14:anchorId="39BF4ADF">
                      <v:shape id="_x0000_i1083" type="#_x0000_t75" style="width:90.75pt;height:18pt" o:ole="">
                        <v:imagedata r:id="rId17" o:title=""/>
                      </v:shape>
                      <w:control r:id="rId20" w:name="DefaultOcxName27" w:shapeid="_x0000_i1083"/>
                    </w:object>
                  </w:r>
                </w:p>
              </w:tc>
            </w:tr>
          </w:tbl>
          <w:p w14:paraId="33F45D2F" w14:textId="77777777" w:rsidR="0044140D" w:rsidRDefault="0044140D">
            <w:pPr>
              <w:rPr>
                <w:rFonts w:eastAsia="Times New Roman"/>
              </w:rPr>
            </w:pPr>
          </w:p>
        </w:tc>
      </w:tr>
      <w:tr w:rsidR="0044140D" w14:paraId="0BDF9263" w14:textId="77777777">
        <w:trPr>
          <w:divId w:val="329137194"/>
          <w:tblCellSpacing w:w="15" w:type="dxa"/>
        </w:trPr>
        <w:tc>
          <w:tcPr>
            <w:tcW w:w="0" w:type="auto"/>
            <w:gridSpan w:val="4"/>
            <w:vAlign w:val="center"/>
            <w:hideMark/>
          </w:tcPr>
          <w:p w14:paraId="77978BEA" w14:textId="7F6FC747" w:rsidR="0044140D" w:rsidRDefault="00AF79C7">
            <w:pPr>
              <w:rPr>
                <w:rFonts w:eastAsia="Times New Roman"/>
              </w:rPr>
            </w:pPr>
            <w:r>
              <w:rPr>
                <w:rFonts w:eastAsia="Times New Roman"/>
                <w:b/>
                <w:bCs/>
              </w:rPr>
              <w:t>Rationale for assignment suggestions</w:t>
            </w:r>
            <w:r>
              <w:rPr>
                <w:rFonts w:eastAsia="Times New Roman"/>
              </w:rPr>
              <w:t> </w:t>
            </w:r>
            <w:r>
              <w:rPr>
                <w:rFonts w:eastAsia="Times New Roman"/>
                <w:i/>
                <w:iCs/>
              </w:rPr>
              <w:t>(optional) - Entry is limited to 1000 characters</w:t>
            </w:r>
            <w:r>
              <w:rPr>
                <w:rFonts w:eastAsia="Times New Roman"/>
              </w:rPr>
              <w:br/>
            </w:r>
            <w:r>
              <w:rPr>
                <w:rFonts w:eastAsia="Times New Roman"/>
              </w:rPr>
              <w:object w:dxaOrig="1440" w:dyaOrig="1440" w14:anchorId="7AA80FC5">
                <v:shape id="_x0000_i1105" type="#_x0000_t75" style="width:399pt;height:60.75pt" o:ole="">
                  <v:imagedata r:id="rId21" o:title=""/>
                </v:shape>
                <w:control r:id="rId22" w:name="DefaultOcxName28" w:shapeid="_x0000_i1105"/>
              </w:object>
            </w:r>
          </w:p>
        </w:tc>
      </w:tr>
      <w:tr w:rsidR="0044140D" w14:paraId="5A18A41A" w14:textId="77777777">
        <w:trPr>
          <w:divId w:val="329137194"/>
          <w:tblCellSpacing w:w="15" w:type="dxa"/>
        </w:trPr>
        <w:tc>
          <w:tcPr>
            <w:tcW w:w="0" w:type="auto"/>
            <w:gridSpan w:val="4"/>
            <w:vAlign w:val="center"/>
            <w:hideMark/>
          </w:tcPr>
          <w:p w14:paraId="1AFF958B" w14:textId="79D27D65" w:rsidR="0044140D" w:rsidRDefault="00AF79C7">
            <w:pPr>
              <w:rPr>
                <w:rFonts w:eastAsia="Times New Roman"/>
              </w:rPr>
            </w:pPr>
            <w:r>
              <w:rPr>
                <w:rFonts w:eastAsia="Times New Roman"/>
                <w:b/>
                <w:bCs/>
              </w:rPr>
              <w:lastRenderedPageBreak/>
              <w:t>List individuals who should not review your application and why</w:t>
            </w:r>
            <w:r>
              <w:rPr>
                <w:rFonts w:eastAsia="Times New Roman"/>
              </w:rPr>
              <w:t> </w:t>
            </w:r>
            <w:r>
              <w:rPr>
                <w:rFonts w:eastAsia="Times New Roman"/>
                <w:i/>
                <w:iCs/>
              </w:rPr>
              <w:t>(optional) - Entry is limited to 1000 characters</w:t>
            </w:r>
            <w:r>
              <w:rPr>
                <w:rFonts w:eastAsia="Times New Roman"/>
              </w:rPr>
              <w:br/>
            </w:r>
            <w:r>
              <w:rPr>
                <w:rFonts w:eastAsia="Times New Roman"/>
              </w:rPr>
              <w:object w:dxaOrig="1440" w:dyaOrig="1440" w14:anchorId="1C71F2B4">
                <v:shape id="_x0000_i1089" type="#_x0000_t75" style="width:399pt;height:39.75pt" o:ole="">
                  <v:imagedata r:id="rId23" o:title=""/>
                </v:shape>
                <w:control r:id="rId24" w:name="DefaultOcxName29" w:shapeid="_x0000_i1089"/>
              </w:object>
            </w:r>
          </w:p>
        </w:tc>
      </w:tr>
      <w:tr w:rsidR="0044140D" w14:paraId="128E42C2" w14:textId="77777777">
        <w:trPr>
          <w:divId w:val="329137194"/>
          <w:tblCellSpacing w:w="15" w:type="dxa"/>
        </w:trPr>
        <w:tc>
          <w:tcPr>
            <w:tcW w:w="0" w:type="auto"/>
            <w:vAlign w:val="center"/>
            <w:hideMark/>
          </w:tcPr>
          <w:p w14:paraId="7E5C5288" w14:textId="77777777" w:rsidR="0044140D" w:rsidRDefault="00AF79C7">
            <w:pPr>
              <w:rPr>
                <w:rFonts w:eastAsia="Times New Roman"/>
              </w:rPr>
            </w:pPr>
            <w:r>
              <w:rPr>
                <w:rFonts w:eastAsia="Times New Roman"/>
                <w:b/>
                <w:bCs/>
              </w:rPr>
              <w:t>Identify scientific areas of expertise needed to review your application</w:t>
            </w:r>
            <w:r>
              <w:rPr>
                <w:rFonts w:eastAsia="Times New Roman"/>
              </w:rPr>
              <w:t> </w:t>
            </w:r>
            <w:r>
              <w:rPr>
                <w:rFonts w:eastAsia="Times New Roman"/>
                <w:i/>
                <w:iCs/>
              </w:rPr>
              <w:t>(optional)</w:t>
            </w:r>
            <w:r>
              <w:rPr>
                <w:rFonts w:eastAsia="Times New Roman"/>
                <w:i/>
                <w:iCs/>
              </w:rPr>
              <w:br/>
            </w:r>
            <w:r>
              <w:rPr>
                <w:rFonts w:eastAsia="Times New Roman"/>
                <w:i/>
                <w:iCs/>
                <w:u w:val="single"/>
              </w:rPr>
              <w:t>Note</w:t>
            </w:r>
            <w:r>
              <w:rPr>
                <w:rFonts w:eastAsia="Times New Roman"/>
                <w:i/>
                <w:iCs/>
              </w:rPr>
              <w:t>: Do not provide names of individuals</w:t>
            </w:r>
          </w:p>
        </w:tc>
        <w:tc>
          <w:tcPr>
            <w:tcW w:w="0" w:type="auto"/>
            <w:vAlign w:val="center"/>
            <w:hideMark/>
          </w:tcPr>
          <w:p w14:paraId="36D72A7C" w14:textId="77777777" w:rsidR="0044140D" w:rsidRDefault="0044140D">
            <w:pPr>
              <w:rPr>
                <w:rFonts w:eastAsia="Times New Roman"/>
                <w:sz w:val="20"/>
                <w:szCs w:val="20"/>
              </w:rPr>
            </w:pPr>
          </w:p>
        </w:tc>
        <w:tc>
          <w:tcPr>
            <w:tcW w:w="0" w:type="auto"/>
            <w:vAlign w:val="center"/>
            <w:hideMark/>
          </w:tcPr>
          <w:p w14:paraId="7785B348" w14:textId="77777777" w:rsidR="0044140D" w:rsidRDefault="0044140D">
            <w:pPr>
              <w:rPr>
                <w:rFonts w:eastAsia="Times New Roman"/>
                <w:sz w:val="20"/>
                <w:szCs w:val="20"/>
              </w:rPr>
            </w:pPr>
          </w:p>
        </w:tc>
        <w:tc>
          <w:tcPr>
            <w:tcW w:w="0" w:type="auto"/>
            <w:vAlign w:val="center"/>
            <w:hideMark/>
          </w:tcPr>
          <w:p w14:paraId="5F3BC1FF" w14:textId="77777777" w:rsidR="0044140D" w:rsidRDefault="0044140D">
            <w:pPr>
              <w:rPr>
                <w:rFonts w:eastAsia="Times New Roman"/>
                <w:sz w:val="20"/>
                <w:szCs w:val="20"/>
              </w:rPr>
            </w:pPr>
          </w:p>
        </w:tc>
      </w:tr>
      <w:tr w:rsidR="0044140D" w14:paraId="1B7F0FBC" w14:textId="77777777">
        <w:trPr>
          <w:divId w:val="329137194"/>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2"/>
              <w:gridCol w:w="1905"/>
              <w:gridCol w:w="1905"/>
              <w:gridCol w:w="1905"/>
              <w:gridCol w:w="1905"/>
              <w:gridCol w:w="1920"/>
            </w:tblGrid>
            <w:tr w:rsidR="0044140D" w14:paraId="52A73BF1" w14:textId="77777777">
              <w:trPr>
                <w:tblCellSpacing w:w="15" w:type="dxa"/>
              </w:trPr>
              <w:tc>
                <w:tcPr>
                  <w:tcW w:w="0" w:type="auto"/>
                  <w:vAlign w:val="center"/>
                  <w:hideMark/>
                </w:tcPr>
                <w:p w14:paraId="76A3CE43" w14:textId="77777777" w:rsidR="0044140D" w:rsidRDefault="00AF79C7">
                  <w:pPr>
                    <w:rPr>
                      <w:rFonts w:eastAsia="Times New Roman"/>
                    </w:rPr>
                  </w:pPr>
                  <w:r>
                    <w:rPr>
                      <w:rFonts w:eastAsia="Times New Roman"/>
                    </w:rPr>
                    <w:t>Expertise:</w:t>
                  </w:r>
                  <w:r>
                    <w:rPr>
                      <w:rFonts w:eastAsia="Times New Roman"/>
                    </w:rPr>
                    <w:br/>
                  </w:r>
                  <w:r>
                    <w:rPr>
                      <w:rFonts w:eastAsia="Times New Roman"/>
                      <w:i/>
                      <w:iCs/>
                    </w:rPr>
                    <w:t>Each entry is limited to 40 characters</w:t>
                  </w:r>
                </w:p>
              </w:tc>
              <w:tc>
                <w:tcPr>
                  <w:tcW w:w="0" w:type="auto"/>
                  <w:vAlign w:val="center"/>
                  <w:hideMark/>
                </w:tcPr>
                <w:p w14:paraId="052CCC9D" w14:textId="051FB447" w:rsidR="0044140D" w:rsidRDefault="00AF79C7">
                  <w:pPr>
                    <w:jc w:val="center"/>
                    <w:rPr>
                      <w:rFonts w:eastAsia="Times New Roman"/>
                    </w:rPr>
                  </w:pPr>
                  <w:r>
                    <w:rPr>
                      <w:rFonts w:eastAsia="Times New Roman"/>
                    </w:rPr>
                    <w:object w:dxaOrig="1440" w:dyaOrig="1440" w14:anchorId="5A7899DD">
                      <v:shape id="_x0000_i1092" type="#_x0000_t75" style="width:92.25pt;height:39.75pt" o:ole="">
                        <v:imagedata r:id="rId25" o:title=""/>
                      </v:shape>
                      <w:control r:id="rId26" w:name="DefaultOcxName30" w:shapeid="_x0000_i1092"/>
                    </w:object>
                  </w:r>
                </w:p>
              </w:tc>
              <w:tc>
                <w:tcPr>
                  <w:tcW w:w="0" w:type="auto"/>
                  <w:vAlign w:val="center"/>
                  <w:hideMark/>
                </w:tcPr>
                <w:p w14:paraId="22B268A5" w14:textId="296ABA42" w:rsidR="0044140D" w:rsidRDefault="00AF79C7">
                  <w:pPr>
                    <w:jc w:val="center"/>
                    <w:rPr>
                      <w:rFonts w:eastAsia="Times New Roman"/>
                    </w:rPr>
                  </w:pPr>
                  <w:r>
                    <w:rPr>
                      <w:rFonts w:eastAsia="Times New Roman"/>
                    </w:rPr>
                    <w:object w:dxaOrig="1440" w:dyaOrig="1440" w14:anchorId="5FB38F25">
                      <v:shape id="_x0000_i1095" type="#_x0000_t75" style="width:92.25pt;height:39.75pt" o:ole="">
                        <v:imagedata r:id="rId25" o:title=""/>
                      </v:shape>
                      <w:control r:id="rId27" w:name="DefaultOcxName31" w:shapeid="_x0000_i1095"/>
                    </w:object>
                  </w:r>
                </w:p>
              </w:tc>
              <w:tc>
                <w:tcPr>
                  <w:tcW w:w="0" w:type="auto"/>
                  <w:vAlign w:val="center"/>
                  <w:hideMark/>
                </w:tcPr>
                <w:p w14:paraId="316551F7" w14:textId="7CD7E766" w:rsidR="0044140D" w:rsidRDefault="00AF79C7">
                  <w:pPr>
                    <w:jc w:val="center"/>
                    <w:rPr>
                      <w:rFonts w:eastAsia="Times New Roman"/>
                    </w:rPr>
                  </w:pPr>
                  <w:r>
                    <w:rPr>
                      <w:rFonts w:eastAsia="Times New Roman"/>
                    </w:rPr>
                    <w:object w:dxaOrig="1440" w:dyaOrig="1440" w14:anchorId="068772CF">
                      <v:shape id="_x0000_i1098" type="#_x0000_t75" style="width:92.25pt;height:39.75pt" o:ole="">
                        <v:imagedata r:id="rId25" o:title=""/>
                      </v:shape>
                      <w:control r:id="rId28" w:name="DefaultOcxName32" w:shapeid="_x0000_i1098"/>
                    </w:object>
                  </w:r>
                </w:p>
              </w:tc>
              <w:tc>
                <w:tcPr>
                  <w:tcW w:w="0" w:type="auto"/>
                  <w:vAlign w:val="center"/>
                  <w:hideMark/>
                </w:tcPr>
                <w:p w14:paraId="17064A46" w14:textId="7B832245" w:rsidR="0044140D" w:rsidRDefault="00AF79C7">
                  <w:pPr>
                    <w:jc w:val="center"/>
                    <w:rPr>
                      <w:rFonts w:eastAsia="Times New Roman"/>
                    </w:rPr>
                  </w:pPr>
                  <w:r>
                    <w:rPr>
                      <w:rFonts w:eastAsia="Times New Roman"/>
                    </w:rPr>
                    <w:object w:dxaOrig="1440" w:dyaOrig="1440" w14:anchorId="154C260D">
                      <v:shape id="_x0000_i1101" type="#_x0000_t75" style="width:92.25pt;height:39.75pt" o:ole="">
                        <v:imagedata r:id="rId25" o:title=""/>
                      </v:shape>
                      <w:control r:id="rId29" w:name="DefaultOcxName33" w:shapeid="_x0000_i1101"/>
                    </w:object>
                  </w:r>
                </w:p>
              </w:tc>
              <w:tc>
                <w:tcPr>
                  <w:tcW w:w="0" w:type="auto"/>
                  <w:vAlign w:val="center"/>
                  <w:hideMark/>
                </w:tcPr>
                <w:p w14:paraId="675C153A" w14:textId="5A0D03C8" w:rsidR="0044140D" w:rsidRDefault="00AF79C7">
                  <w:pPr>
                    <w:jc w:val="center"/>
                    <w:rPr>
                      <w:rFonts w:eastAsia="Times New Roman"/>
                    </w:rPr>
                  </w:pPr>
                  <w:r>
                    <w:rPr>
                      <w:rFonts w:eastAsia="Times New Roman"/>
                    </w:rPr>
                    <w:object w:dxaOrig="1440" w:dyaOrig="1440" w14:anchorId="255C72B4">
                      <v:shape id="_x0000_i1104" type="#_x0000_t75" style="width:92.25pt;height:39.75pt" o:ole="">
                        <v:imagedata r:id="rId25" o:title=""/>
                      </v:shape>
                      <w:control r:id="rId30" w:name="DefaultOcxName34" w:shapeid="_x0000_i1104"/>
                    </w:object>
                  </w:r>
                </w:p>
              </w:tc>
            </w:tr>
          </w:tbl>
          <w:p w14:paraId="74B37FA3" w14:textId="77777777" w:rsidR="0044140D" w:rsidRDefault="0044140D">
            <w:pPr>
              <w:rPr>
                <w:rFonts w:eastAsia="Times New Roman"/>
              </w:rPr>
            </w:pPr>
          </w:p>
        </w:tc>
        <w:tc>
          <w:tcPr>
            <w:tcW w:w="0" w:type="auto"/>
            <w:vAlign w:val="center"/>
            <w:hideMark/>
          </w:tcPr>
          <w:p w14:paraId="2534906B" w14:textId="77777777" w:rsidR="0044140D" w:rsidRDefault="0044140D">
            <w:pPr>
              <w:rPr>
                <w:rFonts w:eastAsia="Times New Roman"/>
                <w:sz w:val="20"/>
                <w:szCs w:val="20"/>
              </w:rPr>
            </w:pPr>
          </w:p>
        </w:tc>
        <w:tc>
          <w:tcPr>
            <w:tcW w:w="0" w:type="auto"/>
            <w:vAlign w:val="center"/>
            <w:hideMark/>
          </w:tcPr>
          <w:p w14:paraId="6C952A9E" w14:textId="77777777" w:rsidR="0044140D" w:rsidRDefault="0044140D">
            <w:pPr>
              <w:rPr>
                <w:rFonts w:eastAsia="Times New Roman"/>
                <w:sz w:val="20"/>
                <w:szCs w:val="20"/>
              </w:rPr>
            </w:pPr>
          </w:p>
        </w:tc>
        <w:tc>
          <w:tcPr>
            <w:tcW w:w="0" w:type="auto"/>
            <w:vAlign w:val="center"/>
            <w:hideMark/>
          </w:tcPr>
          <w:p w14:paraId="3190CFC2" w14:textId="77777777" w:rsidR="0044140D" w:rsidRDefault="0044140D">
            <w:pPr>
              <w:rPr>
                <w:rFonts w:eastAsia="Times New Roman"/>
                <w:sz w:val="20"/>
                <w:szCs w:val="20"/>
              </w:rPr>
            </w:pPr>
          </w:p>
        </w:tc>
      </w:tr>
    </w:tbl>
    <w:p w14:paraId="748B52FF" w14:textId="77777777" w:rsidR="0044140D" w:rsidRDefault="0044140D">
      <w:pPr>
        <w:rPr>
          <w:rFonts w:eastAsia="Times New Roman"/>
        </w:rPr>
      </w:pPr>
    </w:p>
    <w:p w14:paraId="1FFBE737" w14:textId="77777777" w:rsidR="0044140D" w:rsidRDefault="00AF79C7">
      <w:pPr>
        <w:pStyle w:val="z-BottomofForm"/>
      </w:pPr>
      <w:r>
        <w:t>Bottom of Form</w:t>
      </w:r>
    </w:p>
    <w:p w14:paraId="1DE1F616" w14:textId="77777777" w:rsidR="0044140D" w:rsidRDefault="0044140D">
      <w:pPr>
        <w:rPr>
          <w:rFonts w:eastAsia="Times New Roman"/>
        </w:rPr>
      </w:pPr>
    </w:p>
    <w:sectPr w:rsidR="0044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6F"/>
    <w:rsid w:val="00075FFD"/>
    <w:rsid w:val="00116D6F"/>
    <w:rsid w:val="0044140D"/>
    <w:rsid w:val="00985B48"/>
    <w:rsid w:val="00AF79C7"/>
    <w:rsid w:val="00C15ED7"/>
    <w:rsid w:val="00C2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33D6148B"/>
  <w15:docId w15:val="{F36B70FB-339D-40B4-8BA9-E4794D95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hsassignmentrequest">
    <w:name w:val="phsassignmentrequest"/>
    <w:basedOn w:val="Normal"/>
    <w:pPr>
      <w:spacing w:before="100" w:beforeAutospacing="1" w:after="100" w:afterAutospacing="1"/>
    </w:pPr>
  </w:style>
  <w:style w:type="paragraph" w:customStyle="1" w:styleId="ombnum">
    <w:name w:val="ombnum"/>
    <w:basedOn w:val="Normal"/>
    <w:pPr>
      <w:spacing w:before="100" w:beforeAutospacing="1" w:after="100" w:afterAutospacing="1"/>
    </w:pPr>
  </w:style>
  <w:style w:type="paragraph" w:customStyle="1" w:styleId="mandatory">
    <w:name w:val="mandatory"/>
    <w:basedOn w:val="Normal"/>
    <w:pPr>
      <w:shd w:val="clear" w:color="auto" w:fill="FFFFCC"/>
      <w:spacing w:before="100" w:beforeAutospacing="1" w:after="100" w:afterAutospacing="1"/>
    </w:pPr>
  </w:style>
  <w:style w:type="paragraph" w:customStyle="1" w:styleId="disabled">
    <w:name w:val="disabled"/>
    <w:basedOn w:val="Normal"/>
    <w:pPr>
      <w:pBdr>
        <w:top w:val="single" w:sz="4" w:space="0" w:color="7F9DB9"/>
        <w:left w:val="single" w:sz="4" w:space="0" w:color="7F9DB9"/>
        <w:bottom w:val="single" w:sz="4" w:space="0" w:color="7F9DB9"/>
        <w:right w:val="single" w:sz="4" w:space="0" w:color="7F9DB9"/>
      </w:pBdr>
      <w:shd w:val="clear" w:color="auto" w:fill="EFEFEF"/>
      <w:spacing w:before="100" w:beforeAutospacing="1" w:after="100" w:afterAutospacing="1"/>
    </w:pPr>
  </w:style>
  <w:style w:type="paragraph" w:customStyle="1" w:styleId="label">
    <w:name w:val="label"/>
    <w:basedOn w:val="Normal"/>
    <w:pPr>
      <w:spacing w:before="100" w:beforeAutospacing="1" w:after="100" w:afterAutospacing="1"/>
    </w:pPr>
    <w:rPr>
      <w:rFonts w:ascii="Verdana" w:hAnsi="Verdana"/>
    </w:rPr>
  </w:style>
  <w:style w:type="paragraph" w:customStyle="1" w:styleId="bad-sign-alert">
    <w:name w:val="bad-sign-alert"/>
    <w:basedOn w:val="Normal"/>
    <w:pPr>
      <w:spacing w:before="100" w:beforeAutospacing="1" w:after="100" w:afterAutospacing="1"/>
      <w:ind w:left="48"/>
      <w:textAlignment w:val="top"/>
    </w:pPr>
  </w:style>
  <w:style w:type="paragraph" w:customStyle="1" w:styleId="bad-sign">
    <w:name w:val="bad-sign"/>
    <w:basedOn w:val="Normal"/>
    <w:pPr>
      <w:spacing w:before="100" w:beforeAutospacing="1" w:after="100" w:afterAutospacing="1"/>
    </w:pPr>
    <w:rPr>
      <w:b/>
      <w:bCs/>
      <w:color w:val="FF0000"/>
    </w:rPr>
  </w:style>
  <w:style w:type="paragraph" w:customStyle="1" w:styleId="bold-bordered">
    <w:name w:val="bold-bordered"/>
    <w:basedOn w:val="Normal"/>
    <w:pPr>
      <w:pBdr>
        <w:bottom w:val="single" w:sz="4" w:space="0" w:color="000000"/>
      </w:pBdr>
      <w:spacing w:before="100" w:beforeAutospacing="1" w:after="100" w:afterAutospacing="1"/>
    </w:pPr>
    <w:rPr>
      <w:b/>
      <w:bCs/>
    </w:rPr>
  </w:style>
  <w:style w:type="paragraph" w:customStyle="1" w:styleId="will-pass-muster">
    <w:name w:val="will-pass-muster"/>
    <w:basedOn w:val="Normal"/>
    <w:pPr>
      <w:pBdr>
        <w:top w:val="single" w:sz="4" w:space="0" w:color="909090"/>
        <w:left w:val="single" w:sz="4" w:space="0" w:color="909090"/>
        <w:bottom w:val="single" w:sz="4" w:space="0" w:color="909090"/>
        <w:right w:val="single" w:sz="4" w:space="0" w:color="909090"/>
      </w:pBdr>
      <w:shd w:val="clear" w:color="auto" w:fill="FCFF00"/>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aspnetdisabled">
    <w:name w:val="aspnetdisabled"/>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9195">
      <w:marLeft w:val="0"/>
      <w:marRight w:val="0"/>
      <w:marTop w:val="0"/>
      <w:marBottom w:val="0"/>
      <w:divBdr>
        <w:top w:val="none" w:sz="0" w:space="0" w:color="auto"/>
        <w:left w:val="none" w:sz="0" w:space="0" w:color="auto"/>
        <w:bottom w:val="none" w:sz="0" w:space="0" w:color="auto"/>
        <w:right w:val="none" w:sz="0" w:space="0" w:color="auto"/>
      </w:divBdr>
    </w:div>
    <w:div w:id="1322927671">
      <w:marLeft w:val="0"/>
      <w:marRight w:val="0"/>
      <w:marTop w:val="0"/>
      <w:marBottom w:val="0"/>
      <w:divBdr>
        <w:top w:val="none" w:sz="0" w:space="0" w:color="auto"/>
        <w:left w:val="none" w:sz="0" w:space="0" w:color="auto"/>
        <w:bottom w:val="none" w:sz="0" w:space="0" w:color="auto"/>
        <w:right w:val="none" w:sz="0" w:space="0" w:color="auto"/>
      </w:divBdr>
      <w:divsChild>
        <w:div w:id="1349256665">
          <w:marLeft w:val="0"/>
          <w:marRight w:val="0"/>
          <w:marTop w:val="0"/>
          <w:marBottom w:val="0"/>
          <w:divBdr>
            <w:top w:val="none" w:sz="0" w:space="0" w:color="auto"/>
            <w:left w:val="none" w:sz="0" w:space="0" w:color="auto"/>
            <w:bottom w:val="none" w:sz="0" w:space="0" w:color="auto"/>
            <w:right w:val="none" w:sz="0" w:space="0" w:color="auto"/>
          </w:divBdr>
          <w:divsChild>
            <w:div w:id="786314439">
              <w:marLeft w:val="0"/>
              <w:marRight w:val="0"/>
              <w:marTop w:val="0"/>
              <w:marBottom w:val="0"/>
              <w:divBdr>
                <w:top w:val="none" w:sz="0" w:space="0" w:color="auto"/>
                <w:left w:val="none" w:sz="0" w:space="0" w:color="auto"/>
                <w:bottom w:val="none" w:sz="0" w:space="0" w:color="auto"/>
                <w:right w:val="none" w:sz="0" w:space="0" w:color="auto"/>
              </w:divBdr>
              <w:divsChild>
                <w:div w:id="213741043">
                  <w:marLeft w:val="0"/>
                  <w:marRight w:val="0"/>
                  <w:marTop w:val="0"/>
                  <w:marBottom w:val="0"/>
                  <w:divBdr>
                    <w:top w:val="none" w:sz="0" w:space="0" w:color="auto"/>
                    <w:left w:val="none" w:sz="0" w:space="0" w:color="auto"/>
                    <w:bottom w:val="none" w:sz="0" w:space="0" w:color="auto"/>
                    <w:right w:val="none" w:sz="0" w:space="0" w:color="auto"/>
                  </w:divBdr>
                  <w:divsChild>
                    <w:div w:id="922450065">
                      <w:marLeft w:val="0"/>
                      <w:marRight w:val="0"/>
                      <w:marTop w:val="0"/>
                      <w:marBottom w:val="0"/>
                      <w:divBdr>
                        <w:top w:val="none" w:sz="0" w:space="0" w:color="auto"/>
                        <w:left w:val="none" w:sz="0" w:space="0" w:color="auto"/>
                        <w:bottom w:val="none" w:sz="0" w:space="0" w:color="auto"/>
                        <w:right w:val="none" w:sz="0" w:space="0" w:color="auto"/>
                      </w:divBdr>
                      <w:divsChild>
                        <w:div w:id="1628584361">
                          <w:marLeft w:val="0"/>
                          <w:marRight w:val="0"/>
                          <w:marTop w:val="0"/>
                          <w:marBottom w:val="0"/>
                          <w:divBdr>
                            <w:top w:val="none" w:sz="0" w:space="0" w:color="auto"/>
                            <w:left w:val="none" w:sz="0" w:space="0" w:color="auto"/>
                            <w:bottom w:val="none" w:sz="0" w:space="0" w:color="auto"/>
                            <w:right w:val="none" w:sz="0" w:space="0" w:color="auto"/>
                          </w:divBdr>
                          <w:divsChild>
                            <w:div w:id="1015694662">
                              <w:marLeft w:val="0"/>
                              <w:marRight w:val="0"/>
                              <w:marTop w:val="0"/>
                              <w:marBottom w:val="0"/>
                              <w:divBdr>
                                <w:top w:val="none" w:sz="0" w:space="0" w:color="auto"/>
                                <w:left w:val="none" w:sz="0" w:space="0" w:color="auto"/>
                                <w:bottom w:val="none" w:sz="0" w:space="0" w:color="auto"/>
                                <w:right w:val="none" w:sz="0" w:space="0" w:color="auto"/>
                              </w:divBdr>
                            </w:div>
                            <w:div w:id="684940077">
                              <w:marLeft w:val="0"/>
                              <w:marRight w:val="0"/>
                              <w:marTop w:val="0"/>
                              <w:marBottom w:val="0"/>
                              <w:divBdr>
                                <w:top w:val="none" w:sz="0" w:space="0" w:color="auto"/>
                                <w:left w:val="none" w:sz="0" w:space="0" w:color="auto"/>
                                <w:bottom w:val="none" w:sz="0" w:space="0" w:color="auto"/>
                                <w:right w:val="none" w:sz="0" w:space="0" w:color="auto"/>
                              </w:divBdr>
                            </w:div>
                          </w:divsChild>
                        </w:div>
                        <w:div w:id="618031910">
                          <w:marLeft w:val="0"/>
                          <w:marRight w:val="0"/>
                          <w:marTop w:val="0"/>
                          <w:marBottom w:val="0"/>
                          <w:divBdr>
                            <w:top w:val="none" w:sz="0" w:space="0" w:color="auto"/>
                            <w:left w:val="none" w:sz="0" w:space="0" w:color="auto"/>
                            <w:bottom w:val="none" w:sz="0" w:space="0" w:color="auto"/>
                            <w:right w:val="none" w:sz="0" w:space="0" w:color="auto"/>
                          </w:divBdr>
                          <w:divsChild>
                            <w:div w:id="3291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56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image" Target="media/image6.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8.wmf"/><Relationship Id="rId2" Type="http://schemas.openxmlformats.org/officeDocument/2006/relationships/settings" Target="settings.xml"/><Relationship Id="rId16" Type="http://schemas.openxmlformats.org/officeDocument/2006/relationships/hyperlink" Target="https://grants.nih.gov/grants/phs_assignment_information.htm" TargetMode="External"/><Relationship Id="rId20" Type="http://schemas.openxmlformats.org/officeDocument/2006/relationships/control" Target="activeX/activeX9.xml"/><Relationship Id="rId29"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hyperlink" Target="javascript:%20closeProject();" TargetMode="External"/><Relationship Id="rId11" Type="http://schemas.openxmlformats.org/officeDocument/2006/relationships/hyperlink" Target="https://grants.nih.gov/grants/phs_assignment_information.htm" TargetMode="External"/><Relationship Id="rId24" Type="http://schemas.openxmlformats.org/officeDocument/2006/relationships/control" Target="activeX/activeX11.xml"/><Relationship Id="rId32"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4.xml"/><Relationship Id="rId10" Type="http://schemas.openxmlformats.org/officeDocument/2006/relationships/control" Target="activeX/activeX3.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Assignment Request Form [V3.0]</dc:title>
  <dc:creator>Steph Oberlin</dc:creator>
  <cp:lastModifiedBy>Oberlin, Stephanie</cp:lastModifiedBy>
  <cp:revision>5</cp:revision>
  <dcterms:created xsi:type="dcterms:W3CDTF">2022-04-04T20:30:00Z</dcterms:created>
  <dcterms:modified xsi:type="dcterms:W3CDTF">2022-04-20T14:58:00Z</dcterms:modified>
</cp:coreProperties>
</file>